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LAM’S HONEYBEES AND BEE SUPPLIES</w:t>
      </w:r>
    </w:p>
    <w:p>
      <w:pPr>
        <w:pStyle w:val="Normal"/>
        <w:spacing w:lineRule="auto" w:line="240"/>
        <w:rPr/>
      </w:pPr>
      <w:r>
        <w:rPr>
          <w:sz w:val="24"/>
          <w:szCs w:val="24"/>
        </w:rPr>
        <w:t xml:space="preserve">  </w:t>
      </w:r>
      <w:r>
        <w:rPr>
          <w:sz w:val="24"/>
          <w:szCs w:val="24"/>
        </w:rPr>
        <w:t xml:space="preserve">DON AND JEAN LAM </w:t>
        <w:tab/>
        <w:t xml:space="preserve">   </w:t>
        <w:tab/>
        <w:t xml:space="preserve"> </w:t>
      </w:r>
      <w:hyperlink r:id="rId2">
        <w:r>
          <w:rPr>
            <w:rStyle w:val="InternetLink"/>
            <w:sz w:val="24"/>
            <w:szCs w:val="24"/>
          </w:rPr>
          <w:t>WWW.DONLAMBEES.COM</w:t>
        </w:r>
      </w:hyperlink>
      <w:r>
        <w:rPr>
          <w:sz w:val="24"/>
          <w:szCs w:val="24"/>
        </w:rPr>
        <w:t xml:space="preserve"> </w:t>
        <w:tab/>
        <w:tab/>
        <w:t xml:space="preserve">      882 West 26</w:t>
      </w:r>
      <w:r>
        <w:rPr>
          <w:sz w:val="24"/>
          <w:szCs w:val="24"/>
          <w:vertAlign w:val="superscript"/>
        </w:rPr>
        <w:t>th</w:t>
      </w:r>
      <w:r>
        <w:rPr>
          <w:sz w:val="24"/>
          <w:szCs w:val="24"/>
        </w:rPr>
        <w:t xml:space="preserve"> St</w:t>
      </w:r>
    </w:p>
    <w:p>
      <w:pPr>
        <w:pStyle w:val="Normal"/>
        <w:spacing w:lineRule="auto" w:line="240"/>
        <w:jc w:val="center"/>
        <w:rPr>
          <w:sz w:val="24"/>
          <w:szCs w:val="24"/>
        </w:rPr>
      </w:pPr>
      <w:r>
        <w:rPr>
          <w:sz w:val="24"/>
          <w:szCs w:val="24"/>
        </w:rPr>
        <w:t>616.335.2707</w:t>
        <w:tab/>
        <w:tab/>
        <w:tab/>
        <w:tab/>
        <w:t xml:space="preserve">    </w:t>
      </w:r>
      <w:r>
        <w:rPr>
          <w:b/>
          <w:sz w:val="24"/>
          <w:szCs w:val="24"/>
        </w:rPr>
        <w:t>Y</w:t>
      </w:r>
      <w:r>
        <w:rPr>
          <w:b/>
          <w:i/>
          <w:sz w:val="24"/>
          <w:szCs w:val="24"/>
        </w:rPr>
        <w:t>our Local Source</w:t>
      </w:r>
      <w:r>
        <w:rPr>
          <w:sz w:val="24"/>
          <w:szCs w:val="24"/>
        </w:rPr>
        <w:tab/>
        <w:tab/>
        <w:tab/>
        <w:t>Holland, Michigan</w:t>
      </w:r>
    </w:p>
    <w:p>
      <w:pPr>
        <w:pStyle w:val="Normal"/>
        <w:spacing w:lineRule="auto" w:line="240"/>
        <w:rPr>
          <w:i/>
          <w:i/>
          <w:sz w:val="20"/>
          <w:szCs w:val="20"/>
          <w:u w:val="single"/>
        </w:rPr>
      </w:pPr>
      <w:r>
        <w:rPr>
          <w:b/>
          <w:i/>
          <w:sz w:val="20"/>
          <w:szCs w:val="20"/>
          <w:u w:val="single"/>
        </w:rPr>
        <w:t>SUPERS – UNASSEMBLED</w:t>
      </w:r>
      <w:r>
        <w:rPr>
          <w:i/>
          <w:sz w:val="20"/>
          <w:szCs w:val="20"/>
          <w:u w:val="single"/>
        </w:rPr>
        <w:t>*</w:t>
      </w:r>
    </w:p>
    <w:p>
      <w:pPr>
        <w:pStyle w:val="Normal"/>
        <w:spacing w:lineRule="auto" w:line="240"/>
        <w:rPr>
          <w:sz w:val="20"/>
          <w:szCs w:val="20"/>
        </w:rPr>
      </w:pPr>
      <w:r>
        <w:rPr>
          <w:sz w:val="20"/>
          <w:szCs w:val="20"/>
        </w:rPr>
        <w:tab/>
        <w:t>8 or 10 frame deep supers (9 1/2”)</w:t>
        <w:tab/>
        <w:tab/>
        <w:tab/>
        <w:t>$15.00</w:t>
      </w:r>
    </w:p>
    <w:p>
      <w:pPr>
        <w:pStyle w:val="Normal"/>
        <w:spacing w:lineRule="auto" w:line="240" w:before="0" w:afterAutospacing="1"/>
        <w:rPr>
          <w:sz w:val="20"/>
          <w:szCs w:val="20"/>
        </w:rPr>
      </w:pPr>
      <w:r>
        <w:rPr>
          <w:sz w:val="20"/>
          <w:szCs w:val="20"/>
        </w:rPr>
        <w:tab/>
        <w:t>8 or 10 frame medium super (6 5/8”)</w:t>
        <w:tab/>
        <w:tab/>
        <w:t>$13.00</w:t>
      </w:r>
    </w:p>
    <w:p>
      <w:pPr>
        <w:pStyle w:val="Normal"/>
        <w:spacing w:lineRule="auto" w:line="240" w:before="0" w:afterAutospacing="1"/>
        <w:rPr>
          <w:sz w:val="20"/>
          <w:szCs w:val="20"/>
        </w:rPr>
      </w:pPr>
      <w:r>
        <w:rPr>
          <w:sz w:val="20"/>
          <w:szCs w:val="20"/>
        </w:rPr>
        <w:t>*Supers can be assembled for $6 each.  Please call in advance</w:t>
      </w:r>
    </w:p>
    <w:p>
      <w:pPr>
        <w:pStyle w:val="Normal"/>
        <w:spacing w:lineRule="auto" w:line="240" w:before="0" w:afterAutospacing="1"/>
        <w:rPr>
          <w:b/>
          <w:b/>
          <w:i/>
          <w:i/>
          <w:sz w:val="20"/>
          <w:szCs w:val="20"/>
          <w:u w:val="single"/>
        </w:rPr>
      </w:pPr>
      <w:r>
        <w:rPr>
          <w:b/>
          <w:i/>
          <w:sz w:val="20"/>
          <w:szCs w:val="20"/>
          <w:u w:val="single"/>
        </w:rPr>
        <w:t>Tops</w:t>
      </w:r>
    </w:p>
    <w:p>
      <w:pPr>
        <w:pStyle w:val="Normal"/>
        <w:spacing w:lineRule="auto" w:line="240" w:before="0" w:afterAutospacing="1"/>
        <w:rPr>
          <w:sz w:val="20"/>
          <w:szCs w:val="20"/>
        </w:rPr>
      </w:pPr>
      <w:r>
        <w:rPr>
          <w:sz w:val="20"/>
          <w:szCs w:val="20"/>
        </w:rPr>
        <w:tab/>
        <w:t>Telescoping cover – assembled</w:t>
        <w:tab/>
        <w:tab/>
        <w:tab/>
        <w:t>$20.00</w:t>
      </w:r>
    </w:p>
    <w:p>
      <w:pPr>
        <w:pStyle w:val="Normal"/>
        <w:spacing w:lineRule="auto" w:line="240" w:beforeAutospacing="1" w:after="0"/>
        <w:rPr>
          <w:sz w:val="20"/>
          <w:szCs w:val="20"/>
        </w:rPr>
      </w:pPr>
      <w:r>
        <w:rPr>
          <w:sz w:val="20"/>
          <w:szCs w:val="20"/>
        </w:rPr>
        <w:tab/>
        <w:t>Insulated heavy duty inner cover – assembled</w:t>
        <w:tab/>
        <w:t>$15.00</w:t>
      </w:r>
    </w:p>
    <w:p>
      <w:pPr>
        <w:pStyle w:val="Normal"/>
        <w:spacing w:lineRule="auto" w:line="240" w:beforeAutospacing="1" w:after="0"/>
        <w:rPr>
          <w:sz w:val="20"/>
          <w:szCs w:val="20"/>
        </w:rPr>
      </w:pPr>
      <w:r>
        <w:rPr>
          <w:sz w:val="20"/>
          <w:szCs w:val="20"/>
        </w:rPr>
        <w:tab/>
        <w:t>Standard inner cover – assembled</w:t>
        <w:tab/>
        <w:tab/>
        <w:tab/>
        <w:t>$10.00</w:t>
      </w:r>
    </w:p>
    <w:p>
      <w:pPr>
        <w:pStyle w:val="Normal"/>
        <w:spacing w:lineRule="auto" w:line="240" w:beforeAutospacing="1" w:after="0"/>
        <w:rPr>
          <w:b/>
          <w:b/>
          <w:sz w:val="20"/>
          <w:szCs w:val="20"/>
        </w:rPr>
      </w:pPr>
      <w:r>
        <w:rPr>
          <w:b/>
          <w:i/>
          <w:sz w:val="20"/>
          <w:szCs w:val="20"/>
          <w:u w:val="single"/>
        </w:rPr>
        <w:t>Bottom Boards</w:t>
      </w:r>
    </w:p>
    <w:p>
      <w:pPr>
        <w:pStyle w:val="Normal"/>
        <w:spacing w:lineRule="auto" w:line="240" w:beforeAutospacing="1" w:after="0"/>
        <w:rPr>
          <w:sz w:val="20"/>
          <w:szCs w:val="20"/>
        </w:rPr>
      </w:pPr>
      <w:r>
        <w:rPr>
          <w:sz w:val="20"/>
          <w:szCs w:val="20"/>
        </w:rPr>
        <w:tab/>
        <w:t>Standard screened – assembled</w:t>
        <w:tab/>
        <w:tab/>
        <w:tab/>
        <w:t>$20.00</w:t>
      </w:r>
    </w:p>
    <w:p>
      <w:pPr>
        <w:pStyle w:val="Normal"/>
        <w:spacing w:lineRule="auto" w:line="240" w:beforeAutospacing="1" w:after="0"/>
        <w:rPr>
          <w:b/>
          <w:b/>
          <w:i/>
          <w:i/>
          <w:sz w:val="20"/>
          <w:szCs w:val="20"/>
          <w:u w:val="single"/>
        </w:rPr>
      </w:pPr>
      <w:r>
        <w:rPr>
          <w:b/>
          <w:i/>
          <w:sz w:val="20"/>
          <w:szCs w:val="20"/>
          <w:u w:val="single"/>
        </w:rPr>
        <w:t>Frames</w:t>
      </w:r>
    </w:p>
    <w:p>
      <w:pPr>
        <w:pStyle w:val="Normal"/>
        <w:spacing w:lineRule="auto" w:line="240" w:beforeAutospacing="1" w:after="0"/>
        <w:rPr>
          <w:sz w:val="20"/>
          <w:szCs w:val="20"/>
        </w:rPr>
      </w:pPr>
      <w:r>
        <w:rPr>
          <w:sz w:val="20"/>
          <w:szCs w:val="20"/>
        </w:rPr>
        <w:tab/>
        <w:t>Medium or deep unassembled</w:t>
        <w:tab/>
        <w:tab/>
        <w:tab/>
        <w:t>$1.00</w:t>
      </w:r>
    </w:p>
    <w:p>
      <w:pPr>
        <w:pStyle w:val="Normal"/>
        <w:spacing w:lineRule="auto" w:line="240" w:beforeAutospacing="1" w:after="0"/>
        <w:rPr/>
      </w:pPr>
      <w:r>
        <w:rPr>
          <w:sz w:val="20"/>
          <w:szCs w:val="20"/>
        </w:rPr>
        <w:tab/>
        <w:t>Medium wired with wax installed</w:t>
        <w:tab/>
        <w:tab/>
        <w:tab/>
        <w:t>$</w:t>
      </w:r>
      <w:bookmarkStart w:id="0" w:name="_GoBack"/>
      <w:bookmarkEnd w:id="0"/>
      <w:r>
        <w:rPr>
          <w:sz w:val="20"/>
          <w:szCs w:val="20"/>
        </w:rPr>
        <w:t>3.</w:t>
      </w:r>
      <w:r>
        <w:rPr>
          <w:sz w:val="20"/>
          <w:szCs w:val="20"/>
        </w:rPr>
        <w:t>25</w:t>
      </w:r>
    </w:p>
    <w:p>
      <w:pPr>
        <w:pStyle w:val="Normal"/>
        <w:spacing w:lineRule="auto" w:line="240" w:beforeAutospacing="1" w:after="0"/>
        <w:rPr/>
      </w:pPr>
      <w:r>
        <w:rPr>
          <w:sz w:val="20"/>
          <w:szCs w:val="20"/>
        </w:rPr>
        <w:tab/>
        <w:t>Deep wired with wax installed</w:t>
        <w:tab/>
        <w:tab/>
        <w:tab/>
        <w:t>$3.</w:t>
      </w:r>
      <w:r>
        <w:rPr>
          <w:sz w:val="20"/>
          <w:szCs w:val="20"/>
        </w:rPr>
        <w:t>75</w:t>
      </w:r>
    </w:p>
    <w:p>
      <w:pPr>
        <w:pStyle w:val="Normal"/>
        <w:spacing w:lineRule="auto" w:line="240" w:beforeAutospacing="1" w:after="0"/>
        <w:rPr>
          <w:sz w:val="20"/>
          <w:szCs w:val="20"/>
        </w:rPr>
      </w:pPr>
      <w:r>
        <w:rPr>
          <w:sz w:val="20"/>
          <w:szCs w:val="20"/>
        </w:rPr>
        <w:tab/>
        <w:t>Deep plastic one piece</w:t>
        <w:tab/>
        <w:tab/>
        <w:tab/>
        <w:tab/>
        <w:t>$2.50</w:t>
      </w:r>
    </w:p>
    <w:p>
      <w:pPr>
        <w:pStyle w:val="Normal"/>
        <w:spacing w:lineRule="auto" w:line="240" w:beforeAutospacing="1" w:after="0"/>
        <w:rPr>
          <w:sz w:val="20"/>
          <w:szCs w:val="20"/>
        </w:rPr>
      </w:pPr>
      <w:r>
        <w:rPr>
          <w:sz w:val="20"/>
          <w:szCs w:val="20"/>
        </w:rPr>
        <w:tab/>
        <w:t>Medium plastic one piece</w:t>
        <w:tab/>
        <w:tab/>
        <w:tab/>
        <w:tab/>
        <w:t>$2.25</w:t>
        <w:tab/>
        <w:tab/>
        <w:tab/>
        <w:tab/>
      </w:r>
    </w:p>
    <w:p>
      <w:pPr>
        <w:pStyle w:val="Normal"/>
        <w:spacing w:lineRule="auto" w:line="240" w:beforeAutospacing="1" w:after="0"/>
        <w:rPr>
          <w:b/>
          <w:b/>
          <w:i/>
          <w:i/>
          <w:sz w:val="20"/>
          <w:szCs w:val="20"/>
          <w:u w:val="single"/>
        </w:rPr>
      </w:pPr>
      <w:r>
        <w:rPr>
          <w:b/>
          <w:i/>
          <w:sz w:val="20"/>
          <w:szCs w:val="20"/>
          <w:u w:val="single"/>
        </w:rPr>
        <w:t>Foundation</w:t>
      </w:r>
    </w:p>
    <w:p>
      <w:pPr>
        <w:pStyle w:val="Normal"/>
        <w:spacing w:lineRule="auto" w:line="240" w:beforeAutospacing="1" w:after="0"/>
        <w:rPr/>
      </w:pPr>
      <w:r>
        <w:rPr>
          <w:sz w:val="20"/>
          <w:szCs w:val="20"/>
        </w:rPr>
        <w:tab/>
        <w:t xml:space="preserve">Deep – crimp wired wax           </w:t>
        <w:tab/>
        <w:tab/>
        <w:tab/>
        <w:t>$1.</w:t>
      </w:r>
      <w:r>
        <w:rPr>
          <w:sz w:val="20"/>
          <w:szCs w:val="20"/>
        </w:rPr>
        <w:t>75</w:t>
      </w:r>
    </w:p>
    <w:p>
      <w:pPr>
        <w:pStyle w:val="Normal"/>
        <w:spacing w:lineRule="auto" w:line="240" w:beforeAutospacing="1" w:after="0"/>
        <w:rPr/>
      </w:pPr>
      <w:r>
        <w:rPr>
          <w:sz w:val="20"/>
          <w:szCs w:val="20"/>
        </w:rPr>
        <w:tab/>
        <w:t>Deep – crimp wired  plastic</w:t>
        <w:tab/>
        <w:tab/>
        <w:tab/>
        <w:t>$1.50</w:t>
      </w:r>
    </w:p>
    <w:p>
      <w:pPr>
        <w:pStyle w:val="Normal"/>
        <w:spacing w:lineRule="auto" w:line="240" w:beforeAutospacing="1" w:after="0"/>
        <w:rPr/>
      </w:pPr>
      <w:r>
        <w:rPr>
          <w:sz w:val="20"/>
          <w:szCs w:val="20"/>
        </w:rPr>
        <w:t xml:space="preserve">                </w:t>
      </w:r>
      <w:r>
        <w:rPr>
          <w:sz w:val="20"/>
          <w:szCs w:val="20"/>
        </w:rPr>
        <w:t xml:space="preserve">Medium – crimp wired wax  </w:t>
        <w:tab/>
        <w:tab/>
        <w:tab/>
        <w:t>$1.</w:t>
      </w:r>
      <w:r>
        <w:rPr>
          <w:sz w:val="20"/>
          <w:szCs w:val="20"/>
        </w:rPr>
        <w:t>25</w:t>
      </w:r>
      <w:r>
        <w:rPr>
          <w:sz w:val="20"/>
          <w:szCs w:val="20"/>
        </w:rPr>
        <w:t xml:space="preserve">  </w:t>
      </w:r>
    </w:p>
    <w:p>
      <w:pPr>
        <w:pStyle w:val="Normal"/>
        <w:spacing w:lineRule="auto" w:line="240" w:beforeAutospacing="1" w:after="0"/>
        <w:rPr/>
      </w:pPr>
      <w:r>
        <w:rPr>
          <w:sz w:val="20"/>
          <w:szCs w:val="20"/>
        </w:rPr>
        <w:t xml:space="preserve">               </w:t>
      </w:r>
      <w:r>
        <w:rPr>
          <w:sz w:val="20"/>
          <w:szCs w:val="20"/>
        </w:rPr>
        <w:t>Medium – crimp wired plastic</w:t>
        <w:tab/>
        <w:tab/>
        <w:tab/>
        <w:t>$1.</w:t>
      </w:r>
      <w:r>
        <w:rPr>
          <w:sz w:val="20"/>
          <w:szCs w:val="20"/>
        </w:rPr>
        <w:t>25</w:t>
      </w:r>
    </w:p>
    <w:p>
      <w:pPr>
        <w:pStyle w:val="Normal"/>
        <w:spacing w:lineRule="auto" w:line="240" w:beforeAutospacing="1" w:after="0"/>
        <w:rPr>
          <w:sz w:val="20"/>
          <w:szCs w:val="20"/>
        </w:rPr>
      </w:pPr>
      <w:r>
        <w:rPr/>
      </w:r>
    </w:p>
    <w:p>
      <w:pPr>
        <w:pStyle w:val="Normal"/>
        <w:spacing w:lineRule="auto" w:line="240" w:beforeAutospacing="1" w:after="0"/>
        <w:rPr>
          <w:sz w:val="20"/>
          <w:szCs w:val="20"/>
        </w:rPr>
      </w:pPr>
      <w:r>
        <w:rPr/>
      </w:r>
    </w:p>
    <w:p>
      <w:pPr>
        <w:pStyle w:val="Normal"/>
        <w:spacing w:lineRule="auto" w:line="240" w:beforeAutospacing="1" w:after="0"/>
        <w:rPr>
          <w:b/>
          <w:b/>
          <w:i/>
          <w:i/>
          <w:sz w:val="20"/>
          <w:szCs w:val="20"/>
          <w:u w:val="single"/>
        </w:rPr>
      </w:pPr>
      <w:r>
        <w:rPr>
          <w:b/>
          <w:i/>
          <w:sz w:val="20"/>
          <w:szCs w:val="20"/>
          <w:u w:val="single"/>
        </w:rPr>
        <w:t>Other Bee Equipment</w:t>
      </w:r>
    </w:p>
    <w:p>
      <w:pPr>
        <w:pStyle w:val="Normal"/>
        <w:spacing w:lineRule="auto" w:line="240" w:beforeAutospacing="1" w:after="0"/>
        <w:ind w:left="720" w:hanging="0"/>
        <w:rPr/>
      </w:pPr>
      <w:r>
        <w:rPr>
          <w:b/>
          <w:i/>
          <w:sz w:val="20"/>
          <w:szCs w:val="20"/>
        </w:rPr>
        <w:t>Hive tools, Smokers, Bee Suits and jackets, Feeders, Bee brushes, bee escapes, entrance reducers, Gloves, wire, frame holders and spacers, Special items, quilt boxes, honey containers, Extractors, mail boxes, queen condos, stepping stones, knives, drone comb, and more.  Give us a call!</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7763a"/>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a500b"/>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NLAMBEES.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LibreOffice/5.4.6.2$Windows_X86_64 LibreOffice_project/4014ce260a04f1026ba855d3b8d91541c224eab8</Application>
  <Pages>2</Pages>
  <Words>168</Words>
  <Characters>930</Characters>
  <CharactersWithSpaces>1201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2016-02-17T15:26:00Z</dcterms:created>
  <dc:creator>Donald Lam</dc:creator>
  <dc:description/>
  <dc:language>en-US</dc:language>
  <cp:lastModifiedBy/>
  <cp:lastPrinted>2016-02-05T03:04:00Z</cp:lastPrinted>
  <dcterms:modified xsi:type="dcterms:W3CDTF">2018-08-10T08:21:05Z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